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91F" w:rsidRDefault="00C3191F" w:rsidP="00F424DC">
      <w:pPr>
        <w:spacing w:after="15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F424DC" w:rsidRDefault="00F424DC" w:rsidP="00F424DC">
      <w:pPr>
        <w:spacing w:after="15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KLAUZULA INFORMACYJNA </w:t>
      </w:r>
    </w:p>
    <w:p w:rsidR="003A6012" w:rsidRDefault="003A6012" w:rsidP="00F424DC">
      <w:pPr>
        <w:spacing w:after="15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F424DC" w:rsidRPr="00C3191F" w:rsidRDefault="00542732" w:rsidP="00F424DC">
      <w:pPr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Realizując obowiązek administratora określony w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art. 13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i art. 14 </w:t>
      </w:r>
      <w:r w:rsidRPr="00C3191F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Rozporządzenia Parlamentu Europejskiego i Rady (UE) 2016/679 </w:t>
      </w:r>
      <w:r w:rsidR="00F424DC" w:rsidRPr="00C3191F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z dnia 27 kwietnia 2016 r. </w:t>
      </w:r>
      <w:r w:rsidRPr="00C3191F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w sprawie </w:t>
      </w:r>
      <w:r w:rsidR="002B39ED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ochrony osób fizycznych w związku z przetwarzaniem danych osobowych i w sprawie </w:t>
      </w:r>
      <w:bookmarkStart w:id="0" w:name="_GoBack"/>
      <w:bookmarkEnd w:id="0"/>
      <w:r w:rsidRPr="00C3191F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swobodnego przepływu takich danych oraz uchylenia dyrektywy 95/46/WE </w:t>
      </w:r>
      <w:r w:rsidR="00F424DC" w:rsidRPr="00C3191F">
        <w:rPr>
          <w:rFonts w:ascii="Cambria" w:eastAsia="Times New Roman" w:hAnsi="Cambria" w:cs="Times New Roman"/>
          <w:i/>
          <w:sz w:val="24"/>
          <w:szCs w:val="24"/>
          <w:lang w:eastAsia="pl-PL"/>
        </w:rPr>
        <w:t>(RODO)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informuję, iż:</w:t>
      </w:r>
    </w:p>
    <w:p w:rsidR="00F424DC" w:rsidRPr="00C3191F" w:rsidRDefault="00C3191F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1)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dministratorem Pani/Pana danych osobowych jest Sąd Okręgowy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w Białymstoku z siedzibą przy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ul. Marii Skłodowskiej –Curie 1, 15-950 Białystok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reprezentowanym przez Prezesa Sądu Okręgowego w Białymstoku;  </w:t>
      </w:r>
    </w:p>
    <w:p w:rsidR="00F424DC" w:rsidRPr="00C3191F" w:rsidRDefault="00F424DC" w:rsidP="00C3191F">
      <w:p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2) </w:t>
      </w:r>
      <w:r w:rsidR="000E33F1">
        <w:rPr>
          <w:rFonts w:ascii="Cambria" w:eastAsia="Times New Roman" w:hAnsi="Cambria" w:cs="Times New Roman"/>
          <w:sz w:val="24"/>
          <w:szCs w:val="24"/>
          <w:lang w:eastAsia="pl-PL"/>
        </w:rPr>
        <w:t>w</w:t>
      </w:r>
      <w:r w:rsidR="00B60A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Sądzie Okręgowym w Białymstoku powołany jest Inspektor ochrony danych osobowych</w:t>
      </w:r>
      <w:r w:rsidR="002C3695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>(</w:t>
      </w:r>
      <w:r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e-mail</w:t>
      </w:r>
      <w:r w:rsidR="00542732"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:</w:t>
      </w:r>
      <w:r w:rsid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 xml:space="preserve"> </w:t>
      </w:r>
      <w:r w:rsidR="00542732"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i</w:t>
      </w:r>
      <w:r w:rsidR="00B60A06">
        <w:rPr>
          <w:rFonts w:ascii="Cambria" w:eastAsia="Times New Roman" w:hAnsi="Cambria" w:cs="Times New Roman"/>
          <w:iCs/>
          <w:sz w:val="24"/>
          <w:szCs w:val="24"/>
          <w:lang w:eastAsia="pl-PL"/>
        </w:rPr>
        <w:t>od</w:t>
      </w:r>
      <w:r w:rsidR="00542732"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@bialystok.so.gov.pl)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Może Pan/Pani kontaktować się </w:t>
      </w:r>
      <w:r w:rsidR="00B60A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Inspektorem ochrony danych osobowych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we wszystkich sprawach związanych</w:t>
      </w:r>
      <w:r w:rsidR="00B60A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z przetwarzaniem Pana/Pani danych osobowych oraz z wykonywaniem praw przysługujących Panu/Pani na mocy ogólnego rozporządzenia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>o ochronie danych;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F424DC" w:rsidRPr="003A6012" w:rsidRDefault="00F424DC" w:rsidP="00F424DC">
      <w:pPr>
        <w:spacing w:after="0" w:line="240" w:lineRule="auto"/>
        <w:jc w:val="both"/>
        <w:rPr>
          <w:rFonts w:ascii="Cambria" w:eastAsia="Times New Roman" w:hAnsi="Cambria" w:cs="Times New Roman"/>
          <w:sz w:val="16"/>
          <w:szCs w:val="16"/>
          <w:lang w:eastAsia="pl-PL"/>
        </w:rPr>
      </w:pPr>
    </w:p>
    <w:p w:rsidR="00F424DC" w:rsidRPr="00C3191F" w:rsidRDefault="00F424DC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3)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Pani/Pana dane osobowe przetwarzane będą w celu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>rekrutacji do pracy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Sądzie na podstawie art. 6 ust. 1 pkt a/b/c RODO;</w:t>
      </w:r>
    </w:p>
    <w:p w:rsidR="00F424DC" w:rsidRPr="00C3191F" w:rsidRDefault="00F424DC" w:rsidP="00095A13">
      <w:pPr>
        <w:spacing w:after="0"/>
        <w:ind w:left="284" w:hanging="284"/>
        <w:jc w:val="both"/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4)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Pani/Pana dan</w:t>
      </w:r>
      <w:r w:rsidR="004802EA">
        <w:rPr>
          <w:rFonts w:ascii="Cambria" w:eastAsia="Times New Roman" w:hAnsi="Cambria" w:cs="Times New Roman"/>
          <w:sz w:val="24"/>
          <w:szCs w:val="24"/>
          <w:lang w:eastAsia="pl-PL"/>
        </w:rPr>
        <w:t>e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osobow</w:t>
      </w:r>
      <w:r w:rsidR="004802EA">
        <w:rPr>
          <w:rFonts w:ascii="Cambria" w:eastAsia="Times New Roman" w:hAnsi="Cambria" w:cs="Times New Roman"/>
          <w:sz w:val="24"/>
          <w:szCs w:val="24"/>
          <w:lang w:eastAsia="pl-PL"/>
        </w:rPr>
        <w:t>e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nie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będą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>przekazywane innym podmiotom;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F424DC" w:rsidRPr="003A6012" w:rsidRDefault="00F424DC" w:rsidP="00F424DC">
      <w:pPr>
        <w:spacing w:after="0" w:line="240" w:lineRule="auto"/>
        <w:rPr>
          <w:rFonts w:ascii="Cambria" w:eastAsia="Times New Roman" w:hAnsi="Cambria" w:cs="Times New Roman"/>
          <w:color w:val="212121"/>
          <w:sz w:val="16"/>
          <w:szCs w:val="16"/>
          <w:lang w:eastAsia="pl-PL"/>
        </w:rPr>
      </w:pPr>
      <w:r w:rsidRPr="00C3191F"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  <w:t> </w:t>
      </w:r>
    </w:p>
    <w:p w:rsidR="00F424DC" w:rsidRPr="00C3191F" w:rsidRDefault="00C3191F" w:rsidP="00C3191F">
      <w:pPr>
        <w:spacing w:after="15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5)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Pani/Pana dane osobowe nie będą przekazywane do państwa trzeciego/organizacji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iędzynarodowej; </w:t>
      </w:r>
    </w:p>
    <w:p w:rsidR="00F424DC" w:rsidRPr="00C3191F" w:rsidRDefault="00F424DC" w:rsidP="00C3191F">
      <w:pPr>
        <w:spacing w:after="15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6)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Pani/Pana dane osobowe będą przechowywane przez okres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rekrutacji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oraz po okresie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rekrutacji 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>w celu utworzenia listy rezerwowej potencjalnych kandydatów do zatrudnienia (j</w:t>
      </w:r>
      <w:r w:rsidR="00C51538">
        <w:rPr>
          <w:rFonts w:ascii="Cambria" w:eastAsia="Times New Roman" w:hAnsi="Cambria" w:cs="Times New Roman"/>
          <w:sz w:val="24"/>
          <w:szCs w:val="24"/>
          <w:lang w:eastAsia="pl-PL"/>
        </w:rPr>
        <w:t>ednak nie dłużej niż przez okres</w:t>
      </w:r>
      <w:r w:rsidR="003A60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1 roku);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</w:t>
      </w:r>
    </w:p>
    <w:p w:rsidR="00F424DC" w:rsidRPr="00C3191F" w:rsidRDefault="003A6012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7) P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osiada Pani/Pan prawo dostępu do treści swoich danych oraz prawo ich sprostowania, usunięcia, ograniczenia przetwarzania, prawo do przenoszenia danych, prawo wniesienia sprzeciwu, prawo</w:t>
      </w:r>
      <w:r w:rsidR="00C3191F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do cofnięcia zgody w dowolnym momencie bez wpływu na zgodność z 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>p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rawem przetwarzania, którego dokonano na podstawie zgody przed jej cofnięciem;</w:t>
      </w:r>
    </w:p>
    <w:p w:rsidR="00F424DC" w:rsidRPr="00C3191F" w:rsidRDefault="003A6012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8) M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 Pan/Pani prawo wniesienia skargi do </w:t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Prezesa Urzędu Ochrony Danych Osobowych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gdy uzna Pani/Pan,</w:t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iż przetwarzanie danych osobowych Pani/Pana dotyczących narusza przepisy ogólnego rozporządzenia o ochronie danych osobowych z dnia 27 kwietnia 2016 r.;</w:t>
      </w:r>
    </w:p>
    <w:p w:rsidR="00F424DC" w:rsidRPr="00C3191F" w:rsidRDefault="003A6012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9) P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odanie przez Pana/Panią danych osobowych jest wymogiem</w:t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wynikającym z przepisów prawa</w:t>
      </w:r>
      <w:r w:rsidR="00C3191F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>w związku z zatrudnieniem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. Jest Pan/Pani zobowiązana do ich podania a konsekwencją niepodania danych osobowych będzie brak możliwości zawarcia umowy o pracę oraz zatrudnienia. W pozostałym zakresie podanie przez Pana/Panią danych osobowych jest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dobrowolne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>;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542732" w:rsidRPr="00C3191F" w:rsidRDefault="00C3191F" w:rsidP="00F424DC">
      <w:pPr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1</w:t>
      </w:r>
      <w:r w:rsidR="00095A13">
        <w:rPr>
          <w:rFonts w:ascii="Cambria" w:eastAsia="Times New Roman" w:hAnsi="Cambria" w:cs="Times New Roman"/>
          <w:sz w:val="24"/>
          <w:szCs w:val="24"/>
          <w:lang w:eastAsia="pl-PL"/>
        </w:rPr>
        <w:t>0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) Pani/Pana dane nie będą przetwarzane w sposób zautomatyzowany.  </w:t>
      </w:r>
    </w:p>
    <w:p w:rsidR="00C3191F" w:rsidRDefault="00C3191F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542732" w:rsidRPr="00C3191F" w:rsidRDefault="00542732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Oświadczam, że zostałam/em poinformowana/y </w:t>
      </w:r>
      <w:r w:rsidR="00C3191F" w:rsidRPr="00C3191F">
        <w:rPr>
          <w:rFonts w:ascii="Cambria" w:eastAsia="Times New Roman" w:hAnsi="Cambria" w:cs="Times New Roman"/>
          <w:b/>
          <w:sz w:val="24"/>
          <w:szCs w:val="24"/>
          <w:lang w:eastAsia="pl-PL"/>
        </w:rPr>
        <w:t>i przyjmuję do wiadomości powyższą treść.</w:t>
      </w:r>
    </w:p>
    <w:p w:rsidR="00C3191F" w:rsidRDefault="00C3191F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:rsidR="003A6012" w:rsidRPr="00C3191F" w:rsidRDefault="003A6012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:rsidR="00C3191F" w:rsidRPr="00C3191F" w:rsidRDefault="00C3191F" w:rsidP="00C3191F">
      <w:pPr>
        <w:spacing w:after="150" w:line="240" w:lineRule="auto"/>
        <w:ind w:left="4956" w:firstLine="708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……………………………………………………..</w:t>
      </w:r>
    </w:p>
    <w:p w:rsidR="00AF6D9C" w:rsidRPr="00C3191F" w:rsidRDefault="00C3191F" w:rsidP="00C3191F">
      <w:pPr>
        <w:spacing w:after="150" w:line="240" w:lineRule="auto"/>
        <w:ind w:left="5664"/>
        <w:jc w:val="both"/>
      </w:pP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</w:t>
      </w:r>
      <w:r w:rsidR="003A6012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</w:t>
      </w: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="004A437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>(data i czytelny podpis)</w:t>
      </w:r>
    </w:p>
    <w:sectPr w:rsidR="00AF6D9C" w:rsidRPr="00C3191F" w:rsidSect="00C3191F">
      <w:footerReference w:type="default" r:id="rId6"/>
      <w:pgSz w:w="11906" w:h="16838"/>
      <w:pgMar w:top="426" w:right="566" w:bottom="720" w:left="720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E6F" w:rsidRDefault="00C3191F">
      <w:pPr>
        <w:spacing w:after="0" w:line="240" w:lineRule="auto"/>
      </w:pPr>
      <w:r>
        <w:separator/>
      </w:r>
    </w:p>
  </w:endnote>
  <w:endnote w:type="continuationSeparator" w:id="0">
    <w:p w:rsidR="00252E6F" w:rsidRDefault="00C3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</w:rPr>
      <w:id w:val="-175887539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1871418060"/>
          <w:docPartObj>
            <w:docPartGallery w:val="Page Numbers (Top of Page)"/>
            <w:docPartUnique/>
          </w:docPartObj>
        </w:sdtPr>
        <w:sdtEndPr/>
        <w:sdtContent>
          <w:p w:rsidR="00591483" w:rsidRPr="00852E01" w:rsidRDefault="002B39ED">
            <w:pPr>
              <w:pStyle w:val="Stopka"/>
              <w:jc w:val="center"/>
              <w:rPr>
                <w:rFonts w:ascii="Cambria" w:hAnsi="Cambria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E6F" w:rsidRDefault="00C3191F">
      <w:pPr>
        <w:spacing w:after="0" w:line="240" w:lineRule="auto"/>
      </w:pPr>
      <w:r>
        <w:separator/>
      </w:r>
    </w:p>
  </w:footnote>
  <w:footnote w:type="continuationSeparator" w:id="0">
    <w:p w:rsidR="00252E6F" w:rsidRDefault="00C31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4C"/>
    <w:rsid w:val="00095A13"/>
    <w:rsid w:val="000E33F1"/>
    <w:rsid w:val="00252E6F"/>
    <w:rsid w:val="002B39ED"/>
    <w:rsid w:val="002C3695"/>
    <w:rsid w:val="003A6012"/>
    <w:rsid w:val="004802EA"/>
    <w:rsid w:val="004A437A"/>
    <w:rsid w:val="00542732"/>
    <w:rsid w:val="00AB254C"/>
    <w:rsid w:val="00AF6D9C"/>
    <w:rsid w:val="00B60A06"/>
    <w:rsid w:val="00C3191F"/>
    <w:rsid w:val="00C51538"/>
    <w:rsid w:val="00EC478D"/>
    <w:rsid w:val="00F4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2AF11BAB-6190-4A0F-973E-9B9009C3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4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4DC"/>
  </w:style>
  <w:style w:type="paragraph" w:styleId="Nagwek">
    <w:name w:val="header"/>
    <w:basedOn w:val="Normalny"/>
    <w:link w:val="NagwekZnak"/>
    <w:uiPriority w:val="99"/>
    <w:unhideWhenUsed/>
    <w:rsid w:val="00C31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91F"/>
  </w:style>
  <w:style w:type="paragraph" w:styleId="Tekstdymka">
    <w:name w:val="Balloon Text"/>
    <w:basedOn w:val="Normalny"/>
    <w:link w:val="TekstdymkaZnak"/>
    <w:uiPriority w:val="99"/>
    <w:semiHidden/>
    <w:unhideWhenUsed/>
    <w:rsid w:val="00B60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Białymstoku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joanna.todryk</dc:creator>
  <cp:keywords/>
  <dc:description/>
  <cp:lastModifiedBy>Tomasz Wierzba</cp:lastModifiedBy>
  <cp:revision>12</cp:revision>
  <cp:lastPrinted>2018-05-24T10:44:00Z</cp:lastPrinted>
  <dcterms:created xsi:type="dcterms:W3CDTF">2018-04-18T10:27:00Z</dcterms:created>
  <dcterms:modified xsi:type="dcterms:W3CDTF">2018-08-07T07:15:00Z</dcterms:modified>
</cp:coreProperties>
</file>